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329109F5" w14:textId="54195CC3" w:rsidR="00FD7B69" w:rsidRPr="001A7472" w:rsidRDefault="000A48AA" w:rsidP="00FD7B69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Dec</w:t>
      </w:r>
      <w:r w:rsidR="00053110">
        <w:rPr>
          <w:rFonts w:ascii="Arial"/>
          <w:color w:val="08080A"/>
          <w:w w:val="105"/>
          <w:sz w:val="24"/>
          <w:szCs w:val="24"/>
        </w:rPr>
        <w:t>em</w:t>
      </w:r>
      <w:r w:rsidR="00FD7B69">
        <w:rPr>
          <w:rFonts w:ascii="Arial"/>
          <w:color w:val="08080A"/>
          <w:w w:val="105"/>
          <w:sz w:val="24"/>
          <w:szCs w:val="24"/>
        </w:rPr>
        <w:t xml:space="preserve">ber </w:t>
      </w:r>
      <w:r>
        <w:rPr>
          <w:rFonts w:ascii="Arial"/>
          <w:color w:val="08080A"/>
          <w:w w:val="105"/>
          <w:sz w:val="24"/>
          <w:szCs w:val="24"/>
        </w:rPr>
        <w:t>6</w:t>
      </w:r>
      <w:bookmarkStart w:id="0" w:name="_GoBack"/>
      <w:bookmarkEnd w:id="0"/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6F6975DC" w:rsidR="00FA6B6F" w:rsidRPr="00053110" w:rsidRDefault="003261AE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Customer Behavior</w:t>
      </w:r>
      <w:r w:rsidR="00B206EA">
        <w:rPr>
          <w:rFonts w:ascii="Arial"/>
          <w:color w:val="08080A"/>
          <w:sz w:val="24"/>
          <w:szCs w:val="24"/>
        </w:rPr>
        <w:t xml:space="preserve"> </w:t>
      </w:r>
      <w:r w:rsidR="00344E85">
        <w:rPr>
          <w:rFonts w:ascii="Arial"/>
          <w:color w:val="08080A"/>
          <w:sz w:val="24"/>
          <w:szCs w:val="24"/>
        </w:rPr>
        <w:t>Policy</w:t>
      </w:r>
    </w:p>
    <w:p w14:paraId="0DEEB213" w14:textId="40B57DC3" w:rsidR="00053110" w:rsidRPr="001A7472" w:rsidRDefault="003261AE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Dangerous Weapons</w:t>
      </w:r>
      <w:r w:rsidR="00053110">
        <w:rPr>
          <w:rFonts w:ascii="Arial"/>
          <w:color w:val="08080A"/>
          <w:sz w:val="24"/>
          <w:szCs w:val="24"/>
        </w:rPr>
        <w:t xml:space="preserve">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7D84B7E8" w14:textId="275201C1" w:rsidR="001F274C" w:rsidRDefault="00053110" w:rsidP="001F274C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Table &amp; Media Shelving</w:t>
      </w:r>
    </w:p>
    <w:p w14:paraId="3D48C7AE" w14:textId="0C53BDB0" w:rsidR="009A6E0F" w:rsidRDefault="001F274C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</w:t>
      </w:r>
    </w:p>
    <w:p w14:paraId="764996AF" w14:textId="2FFA9C81" w:rsidR="00053110" w:rsidRPr="00B25BD0" w:rsidRDefault="00432BDA" w:rsidP="0005311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Part-Time Worker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4FA3BD1D" w:rsidR="0061668E" w:rsidRDefault="00432BD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Water Heater &amp; Other Potential Repairs</w:t>
      </w:r>
    </w:p>
    <w:p w14:paraId="50B8766B" w14:textId="45749B8F" w:rsidR="00432BDA" w:rsidRDefault="00432BD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Beginning the Wall/Completing the Maker Space</w:t>
      </w:r>
    </w:p>
    <w:p w14:paraId="6CDC28BF" w14:textId="09C3439E" w:rsidR="000A48AA" w:rsidRDefault="000A48A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Narcan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Other Measures</w:t>
      </w:r>
    </w:p>
    <w:p w14:paraId="25809418" w14:textId="03FFB4F0" w:rsidR="00432BDA" w:rsidRDefault="00432BDA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VOIP system in place of Standard Phones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53110"/>
    <w:rsid w:val="0008331A"/>
    <w:rsid w:val="00093DB2"/>
    <w:rsid w:val="0009703A"/>
    <w:rsid w:val="000A48A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12B3"/>
    <w:rsid w:val="00193AD6"/>
    <w:rsid w:val="001A5BF1"/>
    <w:rsid w:val="001A7472"/>
    <w:rsid w:val="001B0E66"/>
    <w:rsid w:val="001C2A8E"/>
    <w:rsid w:val="001F274C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261AE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32BDA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072D9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3</cp:revision>
  <cp:lastPrinted>2021-12-01T18:51:00Z</cp:lastPrinted>
  <dcterms:created xsi:type="dcterms:W3CDTF">2021-12-01T18:41:00Z</dcterms:created>
  <dcterms:modified xsi:type="dcterms:W3CDTF">2021-12-01T18:52:00Z</dcterms:modified>
</cp:coreProperties>
</file>