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734E" w:rsidRDefault="005503F9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Bracken County Public Library Board</w:t>
      </w:r>
    </w:p>
    <w:p w14:paraId="00000002" w14:textId="77777777" w:rsidR="00D7734E" w:rsidRDefault="005503F9">
      <w:pPr>
        <w:spacing w:after="0" w:line="240" w:lineRule="auto"/>
        <w:jc w:val="center"/>
      </w:pPr>
      <w:r>
        <w:rPr>
          <w:color w:val="000000"/>
        </w:rPr>
        <w:t>Board of Trustees Meeting Minutes</w:t>
      </w:r>
    </w:p>
    <w:p w14:paraId="00000003" w14:textId="77777777" w:rsidR="00D7734E" w:rsidRDefault="005503F9">
      <w:pPr>
        <w:spacing w:after="0" w:line="240" w:lineRule="auto"/>
        <w:jc w:val="center"/>
        <w:rPr>
          <w:color w:val="000000"/>
        </w:rPr>
      </w:pPr>
      <w:r>
        <w:t>December 6, 2021</w:t>
      </w:r>
    </w:p>
    <w:p w14:paraId="00000004" w14:textId="77777777" w:rsidR="00D7734E" w:rsidRDefault="00D7734E">
      <w:pPr>
        <w:spacing w:after="0" w:line="240" w:lineRule="auto"/>
        <w:jc w:val="center"/>
        <w:rPr>
          <w:color w:val="000000"/>
        </w:rPr>
      </w:pPr>
    </w:p>
    <w:p w14:paraId="00000005" w14:textId="77777777" w:rsidR="00D7734E" w:rsidRDefault="005503F9">
      <w:pPr>
        <w:rPr>
          <w:color w:val="000000"/>
        </w:rPr>
      </w:pPr>
      <w:r>
        <w:t xml:space="preserve">The regular </w:t>
      </w:r>
      <w:r>
        <w:rPr>
          <w:color w:val="000000"/>
        </w:rPr>
        <w:t xml:space="preserve">meeting of the Bracken County Public Library Board was called to order at </w:t>
      </w:r>
      <w:r>
        <w:t>4:34</w:t>
      </w:r>
      <w:r>
        <w:rPr>
          <w:color w:val="000000"/>
        </w:rPr>
        <w:t xml:space="preserve"> p.m. on  </w:t>
      </w:r>
      <w:r>
        <w:t>December 6, 2021</w:t>
      </w:r>
      <w:r>
        <w:rPr>
          <w:color w:val="000000"/>
        </w:rPr>
        <w:t xml:space="preserve"> by President </w:t>
      </w:r>
      <w:r>
        <w:t>Sandra Wood</w:t>
      </w:r>
      <w:r>
        <w:rPr>
          <w:color w:val="000000"/>
        </w:rPr>
        <w:t xml:space="preserve">. </w:t>
      </w:r>
    </w:p>
    <w:p w14:paraId="00000006" w14:textId="77777777" w:rsidR="00D7734E" w:rsidRDefault="005503F9">
      <w:pPr>
        <w:pStyle w:val="Heading2"/>
      </w:pPr>
      <w:r>
        <w:t>Roll Call - Present</w:t>
      </w:r>
    </w:p>
    <w:p w14:paraId="00000007" w14:textId="77777777" w:rsidR="00D7734E" w:rsidRDefault="005503F9">
      <w:pPr>
        <w:spacing w:after="0"/>
        <w:rPr>
          <w:color w:val="000000"/>
        </w:rPr>
      </w:pPr>
      <w:r>
        <w:rPr>
          <w:color w:val="000000"/>
        </w:rPr>
        <w:t>Board members: Sandra Wood,</w:t>
      </w:r>
      <w:r>
        <w:t xml:space="preserve"> </w:t>
      </w:r>
      <w:r>
        <w:rPr>
          <w:color w:val="000000"/>
        </w:rPr>
        <w:t xml:space="preserve">Ava Grigson, </w:t>
      </w:r>
      <w:r>
        <w:t xml:space="preserve"> Anna Cummins and </w:t>
      </w:r>
      <w:r>
        <w:rPr>
          <w:color w:val="000000"/>
        </w:rPr>
        <w:t>Brenda Cooper. Library Director: Christian Shroll</w:t>
      </w:r>
      <w:r>
        <w:t xml:space="preserve"> and</w:t>
      </w:r>
      <w:r>
        <w:rPr>
          <w:color w:val="000000"/>
        </w:rPr>
        <w:t xml:space="preserve"> Library Attorney: Cynthia Thomp</w:t>
      </w:r>
      <w:r>
        <w:t xml:space="preserve">son.  </w:t>
      </w:r>
    </w:p>
    <w:p w14:paraId="00000008" w14:textId="77777777" w:rsidR="00D7734E" w:rsidRDefault="00D7734E">
      <w:pPr>
        <w:spacing w:after="0"/>
        <w:rPr>
          <w:color w:val="000000"/>
        </w:rPr>
      </w:pPr>
    </w:p>
    <w:p w14:paraId="00000009" w14:textId="77777777" w:rsidR="00D7734E" w:rsidRDefault="005503F9">
      <w:r>
        <w:rPr>
          <w:b/>
        </w:rPr>
        <w:t xml:space="preserve">Public Comment - </w:t>
      </w:r>
      <w:r>
        <w:t>no public comment.</w:t>
      </w:r>
    </w:p>
    <w:p w14:paraId="0000000A" w14:textId="77777777" w:rsidR="00D7734E" w:rsidRDefault="005503F9">
      <w:r>
        <w:rPr>
          <w:b/>
          <w:color w:val="000000"/>
        </w:rPr>
        <w:t xml:space="preserve">Minutes: </w:t>
      </w:r>
      <w:r>
        <w:rPr>
          <w:color w:val="000000"/>
        </w:rPr>
        <w:t xml:space="preserve">The board reviewed the minutes of the </w:t>
      </w:r>
      <w:r>
        <w:t>N</w:t>
      </w:r>
      <w:r>
        <w:t>ovember 1, 2021 board meeting.  Motion by Ava to app</w:t>
      </w:r>
      <w:r>
        <w:rPr>
          <w:color w:val="000000"/>
        </w:rPr>
        <w:t xml:space="preserve">rove the minutes </w:t>
      </w:r>
      <w:r>
        <w:t>as written.</w:t>
      </w:r>
      <w:r>
        <w:rPr>
          <w:color w:val="000000"/>
        </w:rPr>
        <w:t xml:space="preserve">  Second by</w:t>
      </w:r>
      <w:r>
        <w:t xml:space="preserve"> Brenda</w:t>
      </w:r>
      <w:r>
        <w:rPr>
          <w:color w:val="000000"/>
        </w:rPr>
        <w:t xml:space="preserve"> and all approved</w:t>
      </w:r>
      <w:r>
        <w:t>.</w:t>
      </w:r>
    </w:p>
    <w:p w14:paraId="0000000B" w14:textId="77777777" w:rsidR="00D7734E" w:rsidRDefault="005503F9">
      <w:r>
        <w:rPr>
          <w:b/>
          <w:color w:val="000000"/>
        </w:rPr>
        <w:t xml:space="preserve">Treasurer’s Report: </w:t>
      </w:r>
      <w:r>
        <w:rPr>
          <w:color w:val="000000"/>
        </w:rPr>
        <w:t xml:space="preserve"> </w:t>
      </w:r>
      <w:r>
        <w:t xml:space="preserve">Motion made by Ava </w:t>
      </w:r>
      <w:r>
        <w:rPr>
          <w:color w:val="000000"/>
        </w:rPr>
        <w:t xml:space="preserve">to approve the Treasurer’s report as written and filed for audit.  Second by </w:t>
      </w:r>
      <w:r>
        <w:t xml:space="preserve">Brenda and </w:t>
      </w:r>
      <w:r>
        <w:rPr>
          <w:color w:val="000000"/>
        </w:rPr>
        <w:t>all approve</w:t>
      </w:r>
      <w:r>
        <w:rPr>
          <w:color w:val="000000"/>
        </w:rPr>
        <w:t>d.</w:t>
      </w:r>
    </w:p>
    <w:p w14:paraId="0000000C" w14:textId="77777777" w:rsidR="00D7734E" w:rsidRDefault="005503F9">
      <w:pPr>
        <w:rPr>
          <w:b/>
          <w:sz w:val="48"/>
          <w:szCs w:val="48"/>
        </w:rPr>
      </w:pPr>
      <w:r>
        <w:rPr>
          <w:b/>
          <w:color w:val="000000"/>
          <w:sz w:val="48"/>
          <w:szCs w:val="48"/>
        </w:rPr>
        <w:t>Business</w:t>
      </w:r>
    </w:p>
    <w:p w14:paraId="0000000D" w14:textId="77777777" w:rsidR="00D7734E" w:rsidRDefault="005503F9">
      <w:pPr>
        <w:rPr>
          <w:b/>
          <w:sz w:val="26"/>
          <w:szCs w:val="26"/>
        </w:rPr>
      </w:pPr>
      <w:r>
        <w:rPr>
          <w:b/>
          <w:sz w:val="36"/>
          <w:szCs w:val="36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30"/>
          <w:szCs w:val="30"/>
          <w:u w:val="single"/>
        </w:rPr>
        <w:t>Policy Review</w:t>
      </w:r>
    </w:p>
    <w:p w14:paraId="0000000E" w14:textId="77777777" w:rsidR="00D7734E" w:rsidRDefault="005503F9">
      <w:pPr>
        <w:rPr>
          <w:b/>
        </w:rPr>
      </w:pPr>
      <w:r>
        <w:rPr>
          <w:b/>
          <w:sz w:val="26"/>
          <w:szCs w:val="26"/>
        </w:rPr>
        <w:t xml:space="preserve">        </w:t>
      </w:r>
      <w:r>
        <w:rPr>
          <w:b/>
        </w:rPr>
        <w:t>Customer Behavior Policy</w:t>
      </w:r>
      <w:r>
        <w:rPr>
          <w:b/>
          <w:sz w:val="26"/>
          <w:szCs w:val="26"/>
        </w:rPr>
        <w:t xml:space="preserve"> -   </w:t>
      </w:r>
      <w:r>
        <w:t>Motion by Ava to re-approve the Customer Behavior  policy Second by Brenda and all approved</w:t>
      </w:r>
      <w:r>
        <w:rPr>
          <w:b/>
        </w:rPr>
        <w:t xml:space="preserve">. </w:t>
      </w:r>
    </w:p>
    <w:p w14:paraId="0000000F" w14:textId="77777777" w:rsidR="00D7734E" w:rsidRDefault="005503F9">
      <w:r>
        <w:rPr>
          <w:b/>
        </w:rPr>
        <w:t xml:space="preserve">         Dangerous Weapons Policy - </w:t>
      </w:r>
      <w:r>
        <w:t xml:space="preserve"> Motion by Ava to re-approve the Dangerous Weapons policy.  Second by Brenda and all approved.  </w:t>
      </w:r>
      <w:r>
        <w:rPr>
          <w:b/>
        </w:rPr>
        <w:t xml:space="preserve">                                          </w:t>
      </w:r>
    </w:p>
    <w:p w14:paraId="00000010" w14:textId="77777777" w:rsidR="00D7734E" w:rsidRDefault="005503F9"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2"/>
          <w:szCs w:val="32"/>
          <w:u w:val="single"/>
        </w:rPr>
        <w:t>Old Busin</w:t>
      </w:r>
      <w:r>
        <w:rPr>
          <w:b/>
          <w:sz w:val="32"/>
          <w:szCs w:val="32"/>
          <w:u w:val="single"/>
        </w:rPr>
        <w:t>ess</w:t>
      </w:r>
    </w:p>
    <w:p w14:paraId="00000011" w14:textId="77777777" w:rsidR="00D7734E" w:rsidRDefault="005503F9">
      <w:pPr>
        <w:rPr>
          <w:sz w:val="28"/>
          <w:szCs w:val="28"/>
        </w:rPr>
      </w:pPr>
      <w:r>
        <w:t xml:space="preserve">   </w:t>
      </w:r>
      <w:r>
        <w:rPr>
          <w:b/>
          <w:sz w:val="28"/>
          <w:szCs w:val="28"/>
          <w:u w:val="single"/>
        </w:rPr>
        <w:t>Updates to the Library</w:t>
      </w:r>
    </w:p>
    <w:p w14:paraId="00000012" w14:textId="77777777" w:rsidR="00D7734E" w:rsidRDefault="005503F9">
      <w:pPr>
        <w:numPr>
          <w:ilvl w:val="0"/>
          <w:numId w:val="2"/>
        </w:numPr>
        <w:spacing w:after="0"/>
      </w:pPr>
      <w:r>
        <w:rPr>
          <w:sz w:val="26"/>
          <w:szCs w:val="26"/>
        </w:rPr>
        <w:t>The library will be closing around the end of the year for about a week for r</w:t>
      </w:r>
      <w:r>
        <w:rPr>
          <w:sz w:val="26"/>
          <w:szCs w:val="26"/>
        </w:rPr>
        <w:t xml:space="preserve">emodeling of the children’s wing.  The cost for the new flooring is between $9,000 and $10,000 for the flooring and Christian will contact Mathis for flooring for a formal quote.  </w:t>
      </w:r>
    </w:p>
    <w:p w14:paraId="00000013" w14:textId="77777777" w:rsidR="00D7734E" w:rsidRDefault="005503F9">
      <w:pPr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 part-time employee ad will be placed again.</w:t>
      </w:r>
    </w:p>
    <w:p w14:paraId="00000014" w14:textId="77777777" w:rsidR="00D7734E" w:rsidRDefault="005503F9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Discussion about a new vehi</w:t>
      </w:r>
      <w:r>
        <w:rPr>
          <w:sz w:val="26"/>
          <w:szCs w:val="26"/>
        </w:rPr>
        <w:t xml:space="preserve">cle for a book mobile by the board.  </w:t>
      </w:r>
    </w:p>
    <w:p w14:paraId="00000015" w14:textId="77777777" w:rsidR="00D7734E" w:rsidRDefault="005503F9">
      <w:pPr>
        <w:spacing w:after="0"/>
        <w:rPr>
          <w:b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New Busi</w:t>
      </w:r>
      <w:r>
        <w:rPr>
          <w:b/>
          <w:sz w:val="32"/>
          <w:szCs w:val="32"/>
          <w:u w:val="single"/>
        </w:rPr>
        <w:t>ness</w:t>
      </w:r>
    </w:p>
    <w:p w14:paraId="00000016" w14:textId="77777777" w:rsidR="00D7734E" w:rsidRDefault="005503F9">
      <w:pPr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6"/>
          <w:szCs w:val="26"/>
        </w:rPr>
        <w:t>Water heater and other potential repairs -</w:t>
      </w:r>
      <w:r>
        <w:rPr>
          <w:b/>
        </w:rPr>
        <w:t xml:space="preserve"> </w:t>
      </w:r>
      <w:r>
        <w:t xml:space="preserve">the library needs a new water heater and the board discussed replacing the water heater.  Besides the water heater some other possible major expenses in the coming year might be : children’s wing HVAC, appliances in the </w:t>
      </w:r>
      <w:r>
        <w:lastRenderedPageBreak/>
        <w:t>meeting room,</w:t>
      </w:r>
      <w:r>
        <w:rPr>
          <w:sz w:val="22"/>
          <w:szCs w:val="22"/>
        </w:rPr>
        <w:t xml:space="preserve"> </w:t>
      </w:r>
      <w:r>
        <w:t>entry/emergency doors,</w:t>
      </w:r>
      <w:r>
        <w:t xml:space="preserve"> and other plumbing fixtures/repairs.  The building is 25+ years old and maintenance is a constant expense.  </w:t>
      </w:r>
    </w:p>
    <w:p w14:paraId="00000017" w14:textId="77777777" w:rsidR="00D7734E" w:rsidRDefault="005503F9">
      <w:pPr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Beginning the wall/completing the </w:t>
      </w:r>
      <w:proofErr w:type="spellStart"/>
      <w:r>
        <w:rPr>
          <w:b/>
          <w:sz w:val="26"/>
          <w:szCs w:val="26"/>
        </w:rPr>
        <w:t>MakerSpace</w:t>
      </w:r>
      <w:proofErr w:type="spellEnd"/>
      <w:r>
        <w:rPr>
          <w:b/>
          <w:sz w:val="26"/>
          <w:szCs w:val="26"/>
        </w:rPr>
        <w:t xml:space="preserve"> -</w:t>
      </w:r>
      <w:r>
        <w:rPr>
          <w:b/>
          <w:sz w:val="22"/>
          <w:szCs w:val="22"/>
        </w:rPr>
        <w:t xml:space="preserve"> </w:t>
      </w:r>
      <w:r>
        <w:t xml:space="preserve"> board discussed building half a wall with glass at the top to allow people to view the equipment i</w:t>
      </w:r>
      <w:r>
        <w:t>n the new makerspace area.  The staff is looking at options for the area as well.</w:t>
      </w:r>
    </w:p>
    <w:p w14:paraId="00000018" w14:textId="77777777" w:rsidR="00D7734E" w:rsidRDefault="005503F9">
      <w:pPr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Narcan and other measures -</w:t>
      </w:r>
      <w:r>
        <w:rPr>
          <w:b/>
        </w:rPr>
        <w:t xml:space="preserve"> </w:t>
      </w:r>
      <w:r>
        <w:t>Christian suggested that the library could have Narcan available for use.  The staff would need to be trained.</w:t>
      </w:r>
      <w:r>
        <w:rPr>
          <w:sz w:val="22"/>
          <w:szCs w:val="22"/>
        </w:rPr>
        <w:t xml:space="preserve">  </w:t>
      </w:r>
    </w:p>
    <w:p w14:paraId="00000019" w14:textId="77777777" w:rsidR="00D7734E" w:rsidRDefault="005503F9">
      <w:pPr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VOIP system -</w:t>
      </w:r>
      <w:r>
        <w:t>Christian is investi</w:t>
      </w:r>
      <w:r>
        <w:t>gating this option for telephone service and it would be a savings for the library.  Current charges for phone service through Windstream is $300 and VOIP would be about $150 a month.  It would also have additional benefits such as : caller id, unlimited l</w:t>
      </w:r>
      <w:r>
        <w:t xml:space="preserve">ong distance, the ability to have a recorded message to give patrons library hours, etc.  </w:t>
      </w:r>
    </w:p>
    <w:p w14:paraId="0000001A" w14:textId="77777777" w:rsidR="00D7734E" w:rsidRDefault="00D7734E">
      <w:pPr>
        <w:spacing w:after="0"/>
        <w:ind w:left="720"/>
        <w:rPr>
          <w:b/>
          <w:sz w:val="22"/>
          <w:szCs w:val="22"/>
        </w:rPr>
      </w:pPr>
    </w:p>
    <w:p w14:paraId="0000001B" w14:textId="77777777" w:rsidR="00D7734E" w:rsidRDefault="005503F9">
      <w:pPr>
        <w:spacing w:after="0"/>
        <w:rPr>
          <w:b/>
          <w:sz w:val="26"/>
          <w:szCs w:val="26"/>
        </w:rPr>
      </w:pPr>
      <w:r>
        <w:t xml:space="preserve">  </w:t>
      </w:r>
    </w:p>
    <w:p w14:paraId="0000001C" w14:textId="77777777" w:rsidR="00D7734E" w:rsidRDefault="005503F9">
      <w:pPr>
        <w:spacing w:after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Director’s Report</w:t>
      </w:r>
      <w:r>
        <w:rPr>
          <w:b/>
          <w:color w:val="000000"/>
          <w:sz w:val="28"/>
          <w:szCs w:val="28"/>
        </w:rPr>
        <w:t xml:space="preserve"> </w:t>
      </w:r>
    </w:p>
    <w:p w14:paraId="0000001D" w14:textId="77777777" w:rsidR="00D7734E" w:rsidRDefault="005503F9">
      <w:pPr>
        <w:tabs>
          <w:tab w:val="left" w:pos="1170"/>
        </w:tabs>
        <w:spacing w:after="0"/>
        <w:ind w:left="720"/>
      </w:pPr>
      <w:r>
        <w:t>Christian reported that patron traffic is still up and down with no set pattern, but patrons who are utilizing the free digital resources seem to be getting a lot of free advertisement through word of mouth with patrons.      Circulation statistics continu</w:t>
      </w:r>
      <w:r>
        <w:t xml:space="preserve">e to show increases over last year.  Director and staff are planning for upcoming conferences; attending the KPLA in March and ALA in June.  Programming at the library continues to pick up and the first adult program was well attended.  Staff continues to </w:t>
      </w:r>
      <w:r>
        <w:t xml:space="preserve">bring programming to the after-school programs at Taylor and BCMS.  </w:t>
      </w:r>
    </w:p>
    <w:p w14:paraId="0000001E" w14:textId="77777777" w:rsidR="00D7734E" w:rsidRDefault="005503F9">
      <w:pPr>
        <w:tabs>
          <w:tab w:val="left" w:pos="117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Regional Consultant </w:t>
      </w:r>
    </w:p>
    <w:p w14:paraId="0000001F" w14:textId="77777777" w:rsidR="00D7734E" w:rsidRDefault="005503F9">
      <w:pPr>
        <w:numPr>
          <w:ilvl w:val="0"/>
          <w:numId w:val="1"/>
        </w:numPr>
        <w:tabs>
          <w:tab w:val="left" w:pos="1170"/>
        </w:tabs>
        <w:spacing w:after="0"/>
      </w:pPr>
      <w:r>
        <w:t xml:space="preserve">No regional consultant report.  </w:t>
      </w:r>
    </w:p>
    <w:p w14:paraId="00000020" w14:textId="77777777" w:rsidR="00D7734E" w:rsidRDefault="00D7734E">
      <w:pPr>
        <w:tabs>
          <w:tab w:val="left" w:pos="1170"/>
        </w:tabs>
        <w:spacing w:after="0"/>
        <w:ind w:left="720"/>
      </w:pPr>
    </w:p>
    <w:p w14:paraId="00000021" w14:textId="77777777" w:rsidR="00D7734E" w:rsidRDefault="005503F9">
      <w:pPr>
        <w:tabs>
          <w:tab w:val="left" w:pos="1170"/>
        </w:tabs>
        <w:spacing w:after="0"/>
        <w:rPr>
          <w:b/>
          <w:color w:val="000000"/>
          <w:sz w:val="28"/>
          <w:szCs w:val="28"/>
          <w:u w:val="single"/>
        </w:rPr>
      </w:pPr>
      <w:r>
        <w:t xml:space="preserve">  </w:t>
      </w:r>
      <w:r>
        <w:rPr>
          <w:b/>
          <w:color w:val="000000"/>
          <w:sz w:val="28"/>
          <w:szCs w:val="28"/>
          <w:u w:val="single"/>
        </w:rPr>
        <w:t>Adjournment</w:t>
      </w:r>
    </w:p>
    <w:p w14:paraId="00000022" w14:textId="77777777" w:rsidR="00D7734E" w:rsidRDefault="005503F9">
      <w:pPr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 xml:space="preserve">Having no other business </w:t>
      </w:r>
      <w:r>
        <w:t>Brenda</w:t>
      </w:r>
      <w:r>
        <w:rPr>
          <w:color w:val="000000"/>
        </w:rPr>
        <w:t xml:space="preserve"> made a motion to adjourn at</w:t>
      </w:r>
      <w:r>
        <w:t xml:space="preserve"> 6:01 </w:t>
      </w:r>
      <w:r>
        <w:rPr>
          <w:color w:val="000000"/>
        </w:rPr>
        <w:t xml:space="preserve">p.m.  Second by </w:t>
      </w:r>
      <w:r>
        <w:t>Anna</w:t>
      </w:r>
      <w:r>
        <w:rPr>
          <w:color w:val="000000"/>
        </w:rPr>
        <w:t xml:space="preserve"> and all approved. </w:t>
      </w:r>
    </w:p>
    <w:p w14:paraId="00000023" w14:textId="77777777" w:rsidR="00D7734E" w:rsidRDefault="00D7734E">
      <w:bookmarkStart w:id="1" w:name="_ybqzu162zms" w:colFirst="0" w:colLast="0"/>
      <w:bookmarkEnd w:id="1"/>
    </w:p>
    <w:p w14:paraId="00000024" w14:textId="77777777" w:rsidR="00D7734E" w:rsidRDefault="005503F9">
      <w:pPr>
        <w:rPr>
          <w:color w:val="000000"/>
        </w:rPr>
      </w:pPr>
      <w:r>
        <w:rPr>
          <w:color w:val="000000"/>
        </w:rPr>
        <w:t>Respectfully</w:t>
      </w:r>
      <w:r>
        <w:rPr>
          <w:color w:val="000000"/>
        </w:rPr>
        <w:t xml:space="preserve"> submitted,</w:t>
      </w:r>
    </w:p>
    <w:p w14:paraId="00000025" w14:textId="77777777" w:rsidR="00D7734E" w:rsidRDefault="005503F9">
      <w:pPr>
        <w:rPr>
          <w:color w:val="000000"/>
        </w:rPr>
      </w:pPr>
      <w:r>
        <w:rPr>
          <w:color w:val="000000"/>
        </w:rPr>
        <w:t>_____________________________                                     ________________________________</w:t>
      </w:r>
    </w:p>
    <w:p w14:paraId="00000026" w14:textId="77777777" w:rsidR="00D7734E" w:rsidRDefault="005503F9">
      <w:pPr>
        <w:rPr>
          <w:color w:val="000000"/>
        </w:rPr>
      </w:pPr>
      <w:r>
        <w:t xml:space="preserve">         </w:t>
      </w:r>
      <w:r>
        <w:rPr>
          <w:color w:val="000000"/>
        </w:rPr>
        <w:t>Secretary, Anna Cummins</w:t>
      </w:r>
      <w:r>
        <w:t xml:space="preserve">                                                           </w:t>
      </w:r>
      <w:r>
        <w:rPr>
          <w:color w:val="000000"/>
        </w:rPr>
        <w:t xml:space="preserve"> </w:t>
      </w:r>
      <w:r>
        <w:t>President, Sandra Wood</w:t>
      </w:r>
    </w:p>
    <w:p w14:paraId="00000027" w14:textId="77777777" w:rsidR="00D7734E" w:rsidRDefault="00D7734E">
      <w:pPr>
        <w:rPr>
          <w:color w:val="000000"/>
        </w:rPr>
      </w:pPr>
    </w:p>
    <w:sectPr w:rsidR="00D7734E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D19"/>
    <w:multiLevelType w:val="multilevel"/>
    <w:tmpl w:val="40AA4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F2A3F"/>
    <w:multiLevelType w:val="multilevel"/>
    <w:tmpl w:val="E2EC3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3600CB"/>
    <w:multiLevelType w:val="multilevel"/>
    <w:tmpl w:val="47588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E"/>
    <w:rsid w:val="005503F9"/>
    <w:rsid w:val="00D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DB5EA1-D7AD-EA49-860D-E57E0FD9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2448"/>
        </w:tabs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after="360"/>
      <w:jc w:val="center"/>
      <w:outlineLvl w:val="0"/>
    </w:pPr>
    <w:rPr>
      <w:color w:val="000000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>Bracken County Public Library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Shroll</cp:lastModifiedBy>
  <cp:revision>2</cp:revision>
  <dcterms:created xsi:type="dcterms:W3CDTF">2021-12-29T16:03:00Z</dcterms:created>
  <dcterms:modified xsi:type="dcterms:W3CDTF">2021-12-29T16:03:00Z</dcterms:modified>
</cp:coreProperties>
</file>